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授课</w:t>
      </w:r>
      <w:r>
        <w:rPr>
          <w:rFonts w:hint="eastAsia"/>
          <w:b/>
          <w:bCs/>
          <w:sz w:val="44"/>
          <w:szCs w:val="44"/>
        </w:rPr>
        <w:t>教师操作手册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网址：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"http://chuangyi.cssbkj.com/"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32"/>
          <w:szCs w:val="32"/>
          <w:lang w:val="en-US" w:eastAsia="zh-CN"/>
        </w:rPr>
        <w:t>http://chuangyi.cssbkj.com/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1.登录首页点击“培训管理”模块。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383790"/>
            <wp:effectExtent l="0" t="0" r="1016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2.进入培训管理页面选择“合作老师”选项，输入账号、密码。（账号是个人身份证号，首次使用老师可以技术人员注册）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765425"/>
            <wp:effectExtent l="0" t="0" r="1016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3.学员管理：可查询学员个人信息和成果、计划书、线上考试得分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765425"/>
            <wp:effectExtent l="0" t="0" r="10160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4.成果管理：查看学员提交成果详情进行打分管理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765425"/>
            <wp:effectExtent l="0" t="0" r="10160" b="158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5.计划书管理：查看学员提交计划书详情进行打分管理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2765425"/>
            <wp:effectExtent l="0" t="0" r="10160" b="1587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DliMjk4MjhmZDFhMTM2OWY2ODA1NGU5YzRkMzQifQ=="/>
  </w:docVars>
  <w:rsids>
    <w:rsidRoot w:val="00000000"/>
    <w:rsid w:val="0D2A7C2E"/>
    <w:rsid w:val="334F414D"/>
    <w:rsid w:val="39B0098E"/>
    <w:rsid w:val="5BB92A1A"/>
    <w:rsid w:val="62AB0E6A"/>
    <w:rsid w:val="633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165</Characters>
  <Lines>0</Lines>
  <Paragraphs>0</Paragraphs>
  <TotalTime>2</TotalTime>
  <ScaleCrop>false</ScaleCrop>
  <LinksUpToDate>false</LinksUpToDate>
  <CharactersWithSpaces>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2021-03-22T06:19:00Z</dcterms:created>
  <dc:creator>Administrator</dc:creator>
  <cp:lastModifiedBy>杨威</cp:lastModifiedBy>
  <dcterms:modified xsi:type="dcterms:W3CDTF">2022-07-04T09:54:10Z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60CC8454D1464423A2DA87E7A956D982</vt:lpwstr>
  </property>
</Properties>
</file>